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 w:cs="Arial"/>
          <w:sz w:val="44"/>
          <w:szCs w:val="44"/>
        </w:rPr>
      </w:pPr>
      <w:r>
        <w:rPr>
          <w:rFonts w:hint="eastAsia" w:ascii="黑体" w:hAnsi="黑体" w:eastAsia="黑体" w:cs="Arial"/>
          <w:sz w:val="44"/>
          <w:szCs w:val="44"/>
        </w:rPr>
        <w:t>公文处理线下竞答报名表</w:t>
      </w:r>
    </w:p>
    <w:p>
      <w:pPr>
        <w:jc w:val="center"/>
        <w:rPr>
          <w:rFonts w:ascii="黑体" w:hAnsi="黑体" w:eastAsia="黑体" w:cs="Arial"/>
          <w:szCs w:val="32"/>
        </w:rPr>
      </w:pPr>
    </w:p>
    <w:tbl>
      <w:tblPr>
        <w:tblStyle w:val="5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2126"/>
        <w:gridCol w:w="850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参赛地区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color w:val="7F7F7F" w:themeColor="background1" w:themeShade="80"/>
                <w:sz w:val="28"/>
                <w:szCs w:val="28"/>
              </w:rPr>
              <w:t>说明：以区域为单位组队报名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参赛人数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color w:val="7F7F7F" w:themeColor="background1" w:themeShade="80"/>
                <w:sz w:val="28"/>
                <w:szCs w:val="28"/>
              </w:rPr>
              <w:t>说明：不超过4人（含领队）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参赛选手</w:t>
            </w:r>
          </w:p>
          <w:p>
            <w:pPr>
              <w:widowControl w:val="0"/>
              <w:jc w:val="center"/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信息</w:t>
            </w:r>
          </w:p>
          <w:p>
            <w:pPr>
              <w:widowControl w:val="0"/>
              <w:jc w:val="center"/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（含领队）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手机号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702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单位工会</w:t>
            </w: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推荐意见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 w:val="0"/>
              <w:jc w:val="both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 xml:space="preserve">                                         工会（盖章）</w:t>
            </w: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70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分</w:t>
            </w:r>
            <w:r>
              <w:rPr>
                <w:rFonts w:ascii="仿宋_GB2312" w:hAnsi="黑体" w:eastAsia="仿宋_GB2312" w:cs="Arial"/>
                <w:b/>
                <w:sz w:val="28"/>
                <w:szCs w:val="28"/>
              </w:rPr>
              <w:t>院</w:t>
            </w: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/协</w:t>
            </w:r>
            <w:r>
              <w:rPr>
                <w:rFonts w:ascii="仿宋_GB2312" w:hAnsi="黑体" w:eastAsia="仿宋_GB2312" w:cs="Arial"/>
                <w:b/>
                <w:sz w:val="28"/>
                <w:szCs w:val="28"/>
              </w:rPr>
              <w:t>作</w:t>
            </w: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片</w:t>
            </w:r>
            <w:r>
              <w:rPr>
                <w:rFonts w:ascii="仿宋_GB2312" w:hAnsi="黑体" w:eastAsia="仿宋_GB2312" w:cs="Arial"/>
                <w:b/>
                <w:sz w:val="28"/>
                <w:szCs w:val="28"/>
              </w:rPr>
              <w:t>推荐意见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eastAsia"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仿宋_GB2312" w:hAnsi="黑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500" w:lineRule="exact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单位（盖章）</w:t>
            </w:r>
          </w:p>
          <w:p>
            <w:pPr>
              <w:widowControl w:val="0"/>
              <w:jc w:val="center"/>
              <w:rPr>
                <w:rFonts w:hint="eastAsia"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黑体" w:eastAsia="仿宋_GB2312" w:cs="Arial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年</w:t>
            </w:r>
            <w:r>
              <w:rPr>
                <w:rFonts w:ascii="仿宋_GB2312" w:hAnsi="黑体" w:eastAsia="仿宋_GB2312" w:cs="Arial"/>
                <w:sz w:val="28"/>
                <w:szCs w:val="28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2U2OGM3NDk3ODRhYmRkZjM4Y2ZiZmQ3NTQxOGQifQ=="/>
  </w:docVars>
  <w:rsids>
    <w:rsidRoot w:val="72031732"/>
    <w:rsid w:val="00003155"/>
    <w:rsid w:val="00037C51"/>
    <w:rsid w:val="000A1370"/>
    <w:rsid w:val="0033700D"/>
    <w:rsid w:val="003E7A03"/>
    <w:rsid w:val="004E6FE4"/>
    <w:rsid w:val="005C3869"/>
    <w:rsid w:val="006960A4"/>
    <w:rsid w:val="006E1D17"/>
    <w:rsid w:val="00780ABB"/>
    <w:rsid w:val="00863994"/>
    <w:rsid w:val="00A9754F"/>
    <w:rsid w:val="00BA5D1E"/>
    <w:rsid w:val="00C64D2A"/>
    <w:rsid w:val="00E75A10"/>
    <w:rsid w:val="21453DE1"/>
    <w:rsid w:val="3EEE3B2F"/>
    <w:rsid w:val="505E1E24"/>
    <w:rsid w:val="552C764F"/>
    <w:rsid w:val="611D6EE3"/>
    <w:rsid w:val="720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2022-08-18T02:01:00Z</dcterms:created>
  <dc:creator>         张三金°</dc:creator>
  <cp:lastModifiedBy>编辑</cp:lastModifiedBy>
  <dcterms:modified xsi:type="dcterms:W3CDTF">2023-10-18T01:52:43Z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0428CED756B64F1A8A6F37AC5A4BF18A</vt:lpwstr>
  </property>
</Properties>
</file>