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>
      <w:pPr>
        <w:spacing w:line="560" w:lineRule="exact"/>
        <w:rPr>
          <w:rFonts w:eastAsia="方正仿宋简体"/>
          <w:sz w:val="32"/>
          <w:szCs w:val="32"/>
        </w:rPr>
      </w:pPr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2019年度“青年学习标兵”名单</w:t>
      </w:r>
    </w:p>
    <w:p>
      <w:pPr>
        <w:spacing w:line="560" w:lineRule="exact"/>
        <w:jc w:val="center"/>
        <w:rPr>
          <w:rFonts w:hint="eastAsia" w:ascii="楷体_GB2312" w:eastAsia="楷体_GB2312"/>
          <w:sz w:val="32"/>
          <w:szCs w:val="28"/>
        </w:rPr>
      </w:pPr>
      <w:r>
        <w:rPr>
          <w:rFonts w:hint="eastAsia" w:ascii="楷体_GB2312" w:eastAsia="楷体_GB2312"/>
          <w:sz w:val="32"/>
          <w:szCs w:val="28"/>
        </w:rPr>
        <w:t>（共</w:t>
      </w:r>
      <w:r>
        <w:rPr>
          <w:rFonts w:hint="default" w:ascii="Times New Roman" w:hAnsi="Times New Roman" w:eastAsia="楷体_GB2312" w:cs="Times New Roman"/>
          <w:sz w:val="32"/>
          <w:szCs w:val="28"/>
        </w:rPr>
        <w:t>10</w:t>
      </w:r>
      <w:r>
        <w:rPr>
          <w:rFonts w:hint="eastAsia" w:ascii="楷体_GB2312" w:eastAsia="楷体_GB2312"/>
          <w:sz w:val="32"/>
          <w:szCs w:val="28"/>
        </w:rPr>
        <w:t>人，按姓氏笔画排序）</w:t>
      </w:r>
    </w:p>
    <w:p>
      <w:pPr>
        <w:spacing w:line="560" w:lineRule="exact"/>
        <w:rPr>
          <w:rFonts w:hint="eastAsia" w:eastAsia="方正仿宋简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刘烨瑶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中国科学院声学研究所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刘　懿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 xml:space="preserve">中科实业集团（控股）有限公司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张兆翔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中国科学院自动化研究</w:t>
      </w:r>
      <w:bookmarkStart w:id="0" w:name="_GoBack"/>
      <w:bookmarkEnd w:id="0"/>
      <w:r>
        <w:rPr>
          <w:rFonts w:hint="eastAsia" w:eastAsia="仿宋_GB2312"/>
          <w:sz w:val="32"/>
          <w:szCs w:val="32"/>
        </w:rPr>
        <w:t>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张建伟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中国科学院化学研究所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沈  俊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中国科学院理化技术研究所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杜　娟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中国科学院工程热物理研究所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宋默识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中国科学院动物研究所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赵　楠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中国科学院科技创新发展中心（北京分院）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袁思达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中国科学院办公厅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谭光明</w:t>
      </w:r>
      <w:r>
        <w:rPr>
          <w:rFonts w:eastAsia="仿宋_GB2312"/>
          <w:sz w:val="32"/>
          <w:szCs w:val="32"/>
        </w:rPr>
        <w:tab/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中国科学院计算技术</w:t>
      </w:r>
      <w:r>
        <w:rPr>
          <w:rFonts w:eastAsia="仿宋_GB2312"/>
          <w:sz w:val="32"/>
          <w:szCs w:val="32"/>
        </w:rPr>
        <w:t>研究所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DD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pacing w:val="-10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2020-03-20T08:10:07Z</dcterms:created>
  <dc:creator>lenovo</dc:creator>
  <cp:lastModifiedBy>NTKO</cp:lastModifiedBy>
  <dcterms:modified xsi:type="dcterms:W3CDTF">2020-03-20T08:10:39Z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